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1D" w:rsidRPr="00D02B55" w:rsidRDefault="0085541D" w:rsidP="00D02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F3F3F"/>
          <w:kern w:val="36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3F3F3F"/>
          <w:kern w:val="36"/>
          <w:sz w:val="24"/>
          <w:szCs w:val="24"/>
          <w:lang w:eastAsia="ru-RU"/>
        </w:rPr>
        <w:t>Новая концепция предметной области «Технология» 2019</w:t>
      </w:r>
    </w:p>
    <w:p w:rsidR="0085541D" w:rsidRPr="00D02B55" w:rsidRDefault="0085541D" w:rsidP="00D02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протоколом заседания коллегии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85541D" w:rsidRPr="00D02B55" w:rsidRDefault="0085541D" w:rsidP="00D02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F3F3F"/>
          <w:kern w:val="36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КОНЦЕПЦИЯ</w:t>
      </w:r>
      <w:r w:rsidRPr="00D02B55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  <w:t>преподавания предметной области «Технология»</w:t>
      </w:r>
    </w:p>
    <w:p w:rsidR="0085541D" w:rsidRPr="00D02B55" w:rsidRDefault="0085541D" w:rsidP="00D02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F3F3F"/>
          <w:kern w:val="36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в образовательных организациях Российской Федерации, реализующих основные общеобразовательные программы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I.Общие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положения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Концепция предметной области «Технология» в образовательных организациях, реализующих основные общеобразовательные программы (далее соответственно – Концепция, общеобразовательные организации), представляет собой систему взглядов на основные проблемы, базовые принципы, цели, задачи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направления развития предметной области «Технология» как важнейшего элемента овладением компетенциями, в том числе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навыками XXI века,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освоения основных общеобразовательных программ (далее по тексту – технологическое образование) в общеобразовательных организациях.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разработана 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(постановление Правительства Российской Федерации от 18 апреля 2016 г. № 317 «О реализации Национальной технологической инициативы») и Программы «Цифровая экономика Российской Федерации», утвержденной распоряжением Правительства Российской Федерации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 июля 2017 г. № 1632-р.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II.Значение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технологического образования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исследований и разработок, постоянно возрастающая значимость усвоения и практического использования новых знаний для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указанных в Стратегии научно-технологического развития Российской Федерации приоритетов необходимы определенные модели мышления и поведения личности, которые, как показывает опыт многих стран, формируются в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школьном возрасте.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современным технологичным оборудованием, освоение современных технологий, знакомство с миром профессий, самоопределение и ориентация обучающихся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способность осваивать новые и разрабатывать не существующие еще сегодня технологии.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виды технологий, в том числе обозначенные в Национальной технологической инициативе (далее – НТИ), являются основой инновационного развития внутреннего рынка, устойчивого положения России на внешнем рынке.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ответа на вызовы времени с учетом взаимодействия человека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природы, человека и техники, социальных институтов глобального конвергентного развития, в том числе через использование методов гуманитарных и социальных наук, на каждом из уровней 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соответствующим образом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преемственно должны быть представлены следующие технологии: цифровые технологии, интеллектуальные производственные технологии, технологии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природоподобные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современные технологии сферы услуг, гуманитарные и социальные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как комплексы методов управления социальными системами.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Накопленный в нашей стране опыт преподавания предметной области «Технология» является базой для ее модернизации. Успешный опыт включения России в международное движение 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этом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III. Цели и задачи Концепции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Концепции является 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необходимо решить следующие задачи:</w:t>
      </w:r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преемственного технологического образования на всех уровнях общего образования;</w:t>
      </w:r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статуса предметной области «Технология» в соответствии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ее ключевой ролью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миром;</w:t>
      </w:r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«Технология», ее материально-технического и кадрового обеспечения (включая педагогическое образование); усиление воспитательного эффекта; изучение элементов как традиционных, так и наиболее перспективных технологических направлений, включая обозначенные в НТИ, и соответствующих стандартам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</w:t>
      </w:r>
      <w:proofErr w:type="gramEnd"/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навыков в сфере информационных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коммуникационных технологий (далее – ИКТ) в рамках учебных предметов «Технология» и «Информатика и ИКТ» и их использование в ходе изучения других предметных областей (учебных предметов);</w:t>
      </w:r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выявления, оценивания и продвижения обучающихся (включая продолжение образования), обладающих высокой мотивацией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способностями в сфере материального и социального конструирования, включая инженерно-технологическое направление и ИКТ, расширение олимпиад НТИ; широкое участие в чемпионатах юниоров и демонстрационных экзаменах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стандартам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достижений обучающихся в системе «Паспорт компетенций»;</w:t>
      </w:r>
    </w:p>
    <w:p w:rsidR="0085541D" w:rsidRPr="00D02B55" w:rsidRDefault="0085541D" w:rsidP="00D02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лидеров технологического образования (организаций, коллективов, отдельных педагогических работников, работающих с детьми, профессионалов – носителей передовых компетенций); популяризация передовых практик обучения и стимулирование разнообразия форм технологического образования, формирование открытого интернет-банка модулей технологического образования, создаваемых лидерами технологического образования различных регионов, для выбора этих модулей при разработке общеобразовательной организацией рабочей программы по предметной области «Технология».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IV.Основные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направления реализации Концепции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Концепции требует достижения указанных в настоящем разделе ориентиров, основанных на системно-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</w:t>
      </w:r>
    </w:p>
    <w:p w:rsidR="0085541D" w:rsidRPr="00D02B55" w:rsidRDefault="0085541D" w:rsidP="00D02B55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Общие направления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85541D" w:rsidRPr="00D02B55" w:rsidRDefault="0085541D" w:rsidP="00D02B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85541D" w:rsidRPr="00D02B55" w:rsidRDefault="0085541D" w:rsidP="00D02B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</w:r>
    </w:p>
    <w:p w:rsidR="0085541D" w:rsidRPr="00D02B55" w:rsidRDefault="0085541D" w:rsidP="00D02B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предпринимательства и их организации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регионе проживания, стандартов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«Технология» играет значительную роль в формировании универсальных учебных действий, навыков XXI века, в равной мере применимых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учебных и жизненных ситуациях.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систематическим использованием фундаментального знания.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служит основой интеграции учебных предметов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реализуется в различных формах, включая учебно-производственные бригады,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агроклассы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результатами освоения предметной области «Технология» являются: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труду и навыки сотрудничества;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проектным подходом;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жизненным циклом продукта и методами проектирования, решения изобретательских задач;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региональным рынком труда и опыт профессионального самоопределения;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опытом конструирования и проектирования; навыками применения ИКТ в ходе учебной деятельности;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навыки применения основных видов ручного инструмента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электрического) как ресурса для решения технологических задач,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 быту;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технологии программирования, обработки и анализа больших массивов данных и машинного обучения.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предметной области «Технология» осваивается через учебные предметы «Технология» и «Информатика и ИКТ», другие учебные предметы,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через общественно полезный труд и творческую деятельность в пространстве общеобразовательной организации и вне его, внеурочную и внешкольную деятельность, дополнительное образование, а также проект «Урок «Технологии»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базе высокотехнологичных организаций, в том числе на базе мобильных детских технопарков 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проект ранней профессиональной ориентации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«Билет в будущее», систему открытых онлайн уроков 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 этом учитывается специфика общеобразовательной организации, привлекаемого ею кадрового потенциала, ее социально-экономического окружения, включая систему дополнительного образования. Целесообразно интегрировать ИКТ в учебный предмет «Технология»; при этом учитель информатики может обеспечивать преподавание информатики в рамках предметной области «Математика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информатика» и преподавание И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едметной области «Технология»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расширении доли ИКТ в технологии в соответствии с потребностями образовательного процесса и интересами обучающихся.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реализации основных задач предметной области «Технология» необходимо:</w:t>
      </w:r>
    </w:p>
    <w:p w:rsidR="0085541D" w:rsidRPr="00D02B55" w:rsidRDefault="0085541D" w:rsidP="00D02B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 федеральные государственные образовательные стандарты общего образования и примерные основные общеобразовательные программы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новым целям и задачам предметной области «Технология», предусматривая вариативность ее освоения;</w:t>
      </w:r>
    </w:p>
    <w:p w:rsidR="0085541D" w:rsidRPr="00D02B55" w:rsidRDefault="0085541D" w:rsidP="00D02B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обучающимся возможность использовать цифровые ресурсы (инструменты, источники и сервисы) в работе на всех предметах, включая процедуры итоговой аттестации, так, 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они используются сегодня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профессиональной и повседневной деятельности человека;</w:t>
      </w:r>
    </w:p>
    <w:p w:rsidR="0085541D" w:rsidRPr="00D02B55" w:rsidRDefault="0085541D" w:rsidP="00D02B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ресурсы организаций дополнительного образования, центров технологической поддержки образования, детских технопарков, включая 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Кванториумы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центров молодежного инновационного творчества (ЦМИТ), площадок для проверки бизнес-идей, связанных с промышленным производством (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фаблабы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специализированных центров компетенций (включая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музеев, организаций, осуществляющих обучение по программам профессионального образования и профессионального обучения, а также государственных и частных корпораций, их фондов и образовательных программ.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ресурсы предполагается использовать для создания и апробации модулей учебного предмета «Технология»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проектных модулей. После экспертизы на федеральном уровне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краудсорсинга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успешные модули будут доработаны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привлечением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грантовой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для включения в открытую федеральную базу, с бесплатным использованием которой общеобразовательные организации смогут самостоятельно и вариативно, с соблюдением требованием примерной основной образовательной программы, создавать рабочие программы учебного предмета «Технология» 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проектов;</w:t>
      </w:r>
    </w:p>
    <w:p w:rsidR="0085541D" w:rsidRPr="00D02B55" w:rsidRDefault="0085541D" w:rsidP="00D02B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социальные и профессиональные личностно значимые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общественно значимые практики, обеспечивающие получение начальных профессиональных навыков с учетом потребности экономики региона, в центрах молодежного инновационного творчества, центрах компетенций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детско-взрослых производствах, в поддержании школьной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ИКТ-инфраструктуры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консультировании учителей и в школьных компаниях, в том числе входящих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движение «Достижения молодых»;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получаемый образовательной организацией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счет деятельности обучающихся доход может быть использован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непосредственных интересах.</w:t>
      </w:r>
      <w:proofErr w:type="gramEnd"/>
    </w:p>
    <w:p w:rsidR="0085541D" w:rsidRPr="00D02B55" w:rsidRDefault="0085541D" w:rsidP="00D02B55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Начальное общее образование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«Технология» и проектная деятельность на уровне начального общего образования обеспечивают развитие творческого потенциала детей и изобретательства, а также являются мотивирующим фактором для освоения других предметных областей. Наряду с этим при решении мотивирующих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формируется настойчивость и трудолюбие.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технологического мышления создается образовательная среда, позволяющая приобрести компетенции, необходимые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дальнейшего развития, проектной и исследовательской деятельности. Технологическое образование на уровне начального общего образования включает следующие направления:</w:t>
      </w:r>
    </w:p>
    <w:p w:rsidR="0085541D" w:rsidRPr="00D02B55" w:rsidRDefault="0085541D" w:rsidP="00D02B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материальными технологиями прошлых эпох,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художественными промыслами народов России, в том числе в интеграции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изобразительным искусством, технологиями быта;</w:t>
      </w:r>
    </w:p>
    <w:p w:rsidR="0085541D" w:rsidRPr="00D02B55" w:rsidRDefault="0085541D" w:rsidP="00D02B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ИКТ при изучении всех учебных предметов, включая набор текста, поиск информации в сети Интернет, компьютерный дизайн, анимацию, видеосъемку, измерение и анализ массивов данных;</w:t>
      </w:r>
    </w:p>
    <w:p w:rsidR="0085541D" w:rsidRPr="00D02B55" w:rsidRDefault="0085541D" w:rsidP="00D02B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 рамках предметной области «Математика и информатика» основ программирования для виртуальных сред и моделей;</w:t>
      </w:r>
    </w:p>
    <w:p w:rsidR="0085541D" w:rsidRPr="00D02B55" w:rsidRDefault="0085541D" w:rsidP="00D02B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изготовление самодельных приборов и устрой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учебных исследований, сбора и анализа данных, в том числе компьютерного, при изучении учебного предмета «Окружающий мир»;</w:t>
      </w:r>
    </w:p>
    <w:p w:rsidR="0085541D" w:rsidRPr="00D02B55" w:rsidRDefault="0085541D" w:rsidP="00D02B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и дополнительном образовании организуются образовательные путешествия (экскурсии), где обучающиеся знакомятся с трудовыми процессами, технологической оснащенностью общества.</w:t>
      </w:r>
    </w:p>
    <w:p w:rsidR="0085541D" w:rsidRPr="00D02B55" w:rsidRDefault="0085541D" w:rsidP="00D02B55">
      <w:pPr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Основное общее образование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элементами образовательной деятельности в рамках предметной области «Технология» являются:</w:t>
      </w:r>
    </w:p>
    <w:p w:rsidR="0085541D" w:rsidRPr="00D02B55" w:rsidRDefault="0085541D" w:rsidP="00D02B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рукотворного мира в форме его воссоздания, понимания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функционирования и возникающих проблем, в первую очередь, через создание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85541D" w:rsidRPr="00D02B55" w:rsidRDefault="0085541D" w:rsidP="00D02B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 через интеграцию с практиками, реализованными в движении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41D" w:rsidRPr="00D02B55" w:rsidRDefault="0085541D" w:rsidP="00D02B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практических умений и опыта, необходимых для разумной организации собственной жизни;</w:t>
      </w:r>
    </w:p>
    <w:p w:rsidR="0085541D" w:rsidRPr="00D02B55" w:rsidRDefault="0085541D" w:rsidP="00D02B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</w:t>
      </w:r>
      <w:proofErr w:type="gramEnd"/>
    </w:p>
    <w:p w:rsidR="0085541D" w:rsidRPr="00D02B55" w:rsidRDefault="0085541D" w:rsidP="00D02B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компетентностей: информационной, коммуникативной, навыков командной работы и сотрудничества; инициативности, гибкости мышления, предприимчивости, самоорганизации;</w:t>
      </w:r>
      <w:proofErr w:type="gramEnd"/>
    </w:p>
    <w:p w:rsidR="0085541D" w:rsidRPr="00D02B55" w:rsidRDefault="0085541D" w:rsidP="00D02B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гуманитарными и материальными технологиями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реальной экономике территории проживания обучающихся, с миром профессий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организацией рынков труда.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обеспечивает оперативное введение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образовательную деятельность содержания, адекватно отражающего смену жизненных реалий и формирование пространства профессиональной ориентации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самоопределения личности, в том числе: компьютерное черчение, промышленный дизайн; 3D-моделирование,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 цифрового производства в области обработки материалов (ручной и станочной, в том числе станками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числовым программным управлением и лазерной обработкой), аддитивные технологии;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биотехнологии; обработка пищевых продуктов; технологии умного дома и интернета вещей, СМИ, реклама, маркетинг.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перечисленные направления должны быть разработаны с учетом общемировых стандартов (на основе стандартов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специфики и потребностей региона.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базовые элементы ИКТ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их применение во всех учебных предметах могут также осваиваться в предметной области «Технология».</w:t>
      </w:r>
    </w:p>
    <w:p w:rsidR="0085541D" w:rsidRPr="00D02B55" w:rsidRDefault="0085541D" w:rsidP="00D02B55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Среднее общее образование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образовательных организаций профессионального образования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высшего образования.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решений может стать разработка модулей на основе компетенций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специфики и потребностей региона. Из 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партнерстве с системой профессионального образования можно использовать практику демонстрационного экзамена, успешно применяемую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государственной итоговой аттестации по учебному предмету «Технология» (по выбору обучающихся).</w:t>
      </w:r>
    </w:p>
    <w:p w:rsidR="0085541D" w:rsidRPr="00D02B55" w:rsidRDefault="0085541D" w:rsidP="00D02B55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Поддержка технологического творчества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фиксации хода и результатов проектов, выполненных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информационной среде образовательной организации;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т.д.;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содержания всероссийской олимпиады школьников по технологии через введение (расширение) номинаций по наиболее интересным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перспективным технологическим направлениям, ее преобразование (с использованием опыта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конкурс выполнения заданий, выявляющий способности формулировать прикладные задачи и проектировать их решения;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командного формата соревнований, в том числе инженерных, позволяющего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осваивать основы разделения труда, принципы командной работы, основы межличностного взаимодействия и деловой этики;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всероссийского конкурса профессиональных компетенций на основе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сети региональных модельных центров дополнительного образования, а также создание центров выявления и поддержки одаренных детей,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на базе ведущих образовательных организаций, с учетом опыта Образовательного Фонда «Талант и успех» и федеральной сети детских технопарков 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5541D" w:rsidRPr="00D02B55" w:rsidRDefault="0085541D" w:rsidP="00D02B55">
      <w:pPr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Подготовка кадров и эффективное использование</w:t>
      </w:r>
    </w:p>
    <w:p w:rsidR="0085541D" w:rsidRPr="00D02B55" w:rsidRDefault="0085541D" w:rsidP="00D02B55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человеческого потенциала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образование в образовательных организациях должно опираться на кадровые ресурсы учителей технологии, информатики и ИКТ, преподавателей дополнительного образования, профессионального образования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потребности экономики региона проживания обучающихся.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содержания и методов технологического образования требует опережающей подготовки педагогических работников и их дополнительного профессионального образования, учитывающих разрабатываемые примерные рабочие программы по технологии для общего образования, а также современные образовательные технологии и ресурсы, включая дистанционные, технологии автоматизированного сбора и анализа данных об учебном прогрессе обучающихся.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предполагает: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образовательных программ высшего образования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том числе в сетевой форме) по направлению подготовки высшего образования «Педагогическое образование» (уровень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(Педагогическое образование (с двумя профилями подготовки));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образовательных программ высшего образования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том числе в сетевой форме) по направлению подготовки высшего образования «Педагогическое образование» (уровень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ориентированных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осуществление выпускниками одновременно научной и педагогической деятельности;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образовательных программ высшего образования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сетевой форме) по направлению подготовки высшего образования «Педагогическое образование» (уровень магистратуры), ориентированных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специалистов, имеющих высшее образование и опыт работы в области управления современными технологическими процессами и оборудованием;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программ повышения квалификации в области владения современными технологиями педагогических работников, преподающих учебные предметы в рамках предметной области «Технология» в соответствии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федеральными государственными образовательными стандартами общего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поддержки работающих с детьми профессионалов, обладающих компетенциями и опытом в области технологического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переподготовку в области образования лиц, владеющих современными технологическими процессами, опытом проектной деятельности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работы с техническими устройствами, с учетом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регионов, развивающих целевую подготовку учителей технологии в программах педагогического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программ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грантовой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образовательных организаций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участия в выставках современных образовательных технологий;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образовательных организаций, реализующих образовательные программы высшего образования по направлению подготовки высшего образования «Педагогическое образование» (уровень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осуществляющих целевую подготовку учителей технологии;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института наставничества, в том числе разработку образовательных программ для наставников в предметной области «Технология» и привлечение наставников из предприятий для работы с обучающимися в рамках уроков «Технология» и «Информатика и ИКТ».</w:t>
      </w:r>
    </w:p>
    <w:p w:rsidR="0085541D" w:rsidRPr="00D02B55" w:rsidRDefault="0085541D" w:rsidP="00D02B55">
      <w:pPr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Модернизация материально-информационной среды</w:t>
      </w:r>
    </w:p>
    <w:p w:rsidR="0085541D" w:rsidRPr="00D02B55" w:rsidRDefault="0085541D" w:rsidP="00D02B55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общего образования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разработаны и апробированы: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комплексы для учебного предмета «Технология»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перечень оборудования с учетом стандартов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рекомендации по формированию функциональных зон образовательной деятельности предметной области «Технология»: проектная, производственная, сборочная.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предмета «Технология» может осуществляться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 общеобразовательных организациях, так и в организациях-партнерах,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 модели учебно-производственных комбинатов и технопарков.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V. Реализация Концепции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Концепции обеспечит переход изучения предметной области «Технология» на уровень, адекватный задачам страны в области технологического развития, будет способствовать развитию всех уровней системы образования.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 механизмом реализации Концепции является включение соответствующих задач в разработку нормативных и методических документов, регламентирующих данную предметную область, в осуществляемые мероприятия целевых федеральных и региональных программ, программ развития отдельных общеобразовательных организаций, финансируемых за счет средств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корпораций.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документ Концепции 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"http://uchutrudu.ru.xsph.ru/wp-content/uploads/2019/05/Kontseptsiya-prepodavaniya-predmeta-Tehnologiya.docx" </w:instrTex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02B55"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ru-RU"/>
        </w:rPr>
        <w:t>Word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41D" w:rsidRPr="00316746" w:rsidRDefault="0085541D" w:rsidP="00316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F3F3F"/>
          <w:kern w:val="36"/>
          <w:sz w:val="32"/>
          <w:szCs w:val="32"/>
          <w:lang w:eastAsia="ru-RU"/>
        </w:rPr>
      </w:pPr>
      <w:r w:rsidRPr="0031674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«Содержание и организация образовательного процесса предметной области «Технология» в условиях реализации ФГОС и профессионального стандарта педагога»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 от 29.12.2012г. №273-ФЗ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дополнительного образования детей Распоряжение Пра</w:t>
      </w:r>
      <w:bookmarkStart w:id="0" w:name="_GoBack"/>
      <w:bookmarkEnd w:id="0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Российской Федерации от 4 сентября 2014 г. N 1726-р г. Москва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воспитания в Российской Федерации на период до 2025 года.  Распоряжение Правительства Российской Федерации от 29 мая 2015 г. N 996-р г. Москва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Профессиональное самоопределение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Самостоятельное определение выбора профессии, построение профессионального плана и его реализации, через согласование социально-профессиональных и личностных потребностей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Концепция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от лат.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conceptio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«понимание», «система»: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определённый способ понимания, трактовки каких-либо явлений;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основная точка зрения, руководящая идея для их освещения;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взглядов на явления — в мире, природе, обществе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от др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греч.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τέχνη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искусство,  мастерство, умение;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λόγος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«слово», «мысль», «смысл»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совокупность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методов и инструментов для достижения желаемого результата;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знания для решения практических задач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Цели и задачи концепции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 условий для формирования </w:t>
      </w:r>
      <w:proofErr w:type="gram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технологической грамотности;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технологической компетентности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преемственного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образования на всех уровнях общего образования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зменение статуса предметной области «Технология» в соответствии с ее ключевой ролью: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фундаментального знания с преобразующей деятельностью человека;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содержанием общего образования и окружающим миром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модернизация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 методик и технологий преподавания предметной области «Технология»;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усиление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эффекта предметной области «Технология;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элементов наиболее перспективных технологических направлений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проектной и исследовательской деятельности;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проектного метода во всех видах образовательной деятельности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навыков в сфере информационных и коммуникационных технологий в рамках учебных предметов: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«Технология»;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«Информатика;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«ИКТ» и их использование в ходе изучения других учебных предметов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Продвижение 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обладающих с высокой мотивацией и способностями в инженерно-технологической сфере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Популяризация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передовых практик технологического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Стимулирование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разнообразия форм технологического образования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Основные направления реализации Концепции предметной области «Технология»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современных и традиционных технологий в инновационной деятельности;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</w:t>
      </w:r>
      <w:proofErr w:type="gram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вхождение в мир профессий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профессиональное самоопределение, профессиональные пробы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Формирование универсальных учебных действий в предметной области «Технология»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учебной деятельности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является: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исследовательская деятельность;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цикле дизайн – процесса: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«потребность – цель – способ – результат»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Приоритетными результатами освоения предметной области «Технология» являются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труду и навыков сотрудничества;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базовых навыков использования основных видов ручного проектирование;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применение технологий поддержки инфраструктуры образовательной организации в соответствии с её профилем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историей развития технологий и традиционными ремеслами,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потребностями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производства,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современными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перспективными технологиями и освоение их важнейших базовых элементов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цикла «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дизайн-процесса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жизненным циклом продукта и методами инженерного проектирования,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дизайн-анализа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 изобретательских задач;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базовых навыков применения ИКТ в учебных предметах «Технология» и «Информатика и ИКТ» с их закреплением в других учебных предметах;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программирования, обработки и анализа больших массивов данных и машинного обучения, освоение фундаментальных основ этих технологий в предметной области «Математика и информатика»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Содержание предметной области «Технология» 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осваивается через учебные предметы: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технология;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информатика;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информационно коммуникационные технологии;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общественно полезный труд;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творческую деятельность в пространстве образовательной организации;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внеклассную и внешкольную работу;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дополнительное образование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Для эффективной реализации основных задач предметной области «Технология» необходимо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усовершенствовать федеральные государственные образовательные стандарты общего образования и примерные основные общеобразовательные программы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Приоритетными результатами освоения предметной области «Технология» являются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всех учебных предметах проектного компонента;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коллективных, многопредметных 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в учебном планировании для обучающихся и учителей урочное и внеурочное время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предоставить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использовать ИКТ во всей образовательной деятельности, включая процедуры итоговой аттестации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Оптимальным образом использовать ресурсы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центров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технологической поддержки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детских технопарков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специализированных центров компетенций 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Джуниорскиллс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JuniorSkills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музеев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 профессионального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молодежного инновационного творчества;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детско-взрослых 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производствах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школьных фирмах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Начальное общее образование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Технология и технологические проекты выступают в роли пространства для развития творческого потенциала детей и изобретательства, а также мотивирующего фактора для освоения других предметных областей.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Воспитание  настойчивости  и трудолюбия.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Формирование технологического мышления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знакомство: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с материальными технологиями прошлых эпох;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с художественными промыслами народов России;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интегративно с изобразительным искусством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с технологиями  дома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Приоритетными результатами освоения предметной области «Технология» являются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во всех учебных предметах ИКТ: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набор текста,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поиск в интернете,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компьютерный дизайн,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анимация,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видеосъемка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освоение в предметной области «Математика и информатика» программирования (дизайна алгоритмов) для наглядных виртуальных сред и движущихся моделей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проектирование и изготовление самодельных приборов и устрой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учебных исследований, сбора и компьютерного анализа данных при изучении «Окружающего мира»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во внеурочной деятельности и дополнительном образовании организуются образовательные путешествия (экскурсии), где обучающиеся знакомятся с трудовыми процессами, технологической оснащенностью общества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Основное общее образование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объектов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знакомящее с профессиональными компетенциями и практиками;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ежегодное практическое знакомство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3-4 видами профессиональной деятельности из разных сфер (с использованием современных технологий), более углубленно – с одним видом деятельности;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практических умений и опыта, необходимых для разумной организации собственной жизни;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проектной деятельности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схеме цикла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дизайн-процесса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жизненного цикла продукта;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Изобретательская деятельность —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принципиально новых решений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ключевых компетентностей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Информационная;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Коммуникативная;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Самоконтроля;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навыки работы в коллективе и сотрудничестве;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инициативность,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гибкость мышления,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предприимчивость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Учебный предмет «Технология» обеспечивает оперативное введение в образовательную деятельность содержания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черчение;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промышленный дизайн;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3D-моделирование;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цифровое производство;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аддитивные технологии;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робототехнику;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технологии умного дома;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интернета вещей;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 области механической обработки материалов (ручной и станочной, в том числе станками с ЧПУ);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электротехники и электроники, электроэнергетики, автоматики; строительства;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и биотехнологии;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пищевых продуктов;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СМИ, рекламы, маркетинга</w:t>
      </w:r>
      <w:r w:rsidRPr="00D02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Среднее общее образование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примерная программа, по которой идет изучение учебного предмета «Технология», должна быть составлена с учетом профиля, реализуемого в рамках основной образовательной программы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 предоставляются возможности одновременно с получением среднего общего образования пройти:</w:t>
      </w:r>
      <w:proofErr w:type="gramEnd"/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профессиональное обучение;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освоить отдельные модули среднего профессионального и высшего образования, в соответствии с профилем обучения по выбранным ими профессиям;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освоить основы предпринимательства;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пользованием инфраструктуры организаций среднего профессионального и высшего образования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Введение государственной итоговой аттестации по технологии (по выбору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форме экспертной оценки цифрового портфолио;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Должен быть создан механизм ресурсного обеспечения реализации индивидуальных и коллективных проектов обучающихся, прежде всего –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Поддержка мотивации к технологическому творчеству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создание условий для фиксации хода и результатов проектов, выполненных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информационной среде образовательной организации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целостной национальной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технологической подготовки;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проектов и открытых презентаций в социальных сетях и на специализированных порталах;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 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представленных проектов и презентаций  в соревнованиях и конкурсах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участие в системе известных изобретателей, ученых, бизнесменов будет содействовать популяризации технологического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модернизация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содержания всероссийской олимпиады школьников по технологии по наиболее перспективным технологическим направлениям: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командного формата инженерных соревнований;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proofErr w:type="gram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выявляющие принципы и способности обучающихся осваивать,   формулировать прикладные задачи и проектировать их решения.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41D" w:rsidRPr="00D02B55" w:rsidRDefault="0085541D" w:rsidP="00D0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Создание всероссийского конкурса профессиональных компетенций, на основе родившегося в России </w:t>
      </w: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Джуниорскиллс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(«</w:t>
      </w: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JuniorSkills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»).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программа ранней профориентации и основной профессиональной подготовки школьников, которая связана с обучением будущих профессионалов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Подготовка кадров и эффективное использование человеческого потенциала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образование в общеобразовательных организациях должно опираться: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кадровые ресурсы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технологии, информатики и ИКТ, других учебных предметов;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организации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организации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реальную экономику 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  и проживания 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Технологическое образование в общеобразовательных организациях должно опираться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опережающую  подготовку педагогов дополнительного профессионального образования: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создание и развитие основных образовательных программ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двухпрофильных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бакалавриатов</w:t>
      </w:r>
      <w:proofErr w:type="spell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образования: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информатика и технология,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физика и технология,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химия и технология,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искусство и технология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 </w:t>
      </w:r>
      <w:proofErr w:type="spellStart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бакалавриатов</w:t>
      </w:r>
      <w:proofErr w:type="spellEnd"/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двух направлений</w:t>
      </w: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научное направление и педагогическое;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магистерской подготовки учителей технологии из числа специалистов, имеющих высшее образование и опыт работы в области управления современными технологическими процессами и оборудованием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Зоны образовательной деятельности предметной области «Технология</w:t>
      </w:r>
      <w:r w:rsidRPr="00D02B5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проектная;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 производственная;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сборочная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Оснащение учебного предмета «Технология» может размещаться как в общеобразовательных организациях, так и в организациях-партнерах, в том числе – в модели учебно-производственных комбинатов и технопарков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Реализация Концепции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Реализация настоящей Концепции обеспечит переход технологического образования на уровень, адекватный задачам страны в области технологического развития, будет способствовать развитию всех уровней системы образования</w:t>
      </w:r>
    </w:p>
    <w:p w:rsidR="0085541D" w:rsidRPr="00D02B55" w:rsidRDefault="0085541D" w:rsidP="00D02B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Планируемые механизмы реализации Концепции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включение соответствующих задач в разработку нормативных и методических документов, регламентирующих эту предметную область;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</w:t>
      </w:r>
      <w:proofErr w:type="gramStart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осуществляемые в целевых федеральных и региональных программах,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программ развития отдельных образовательных организаций, финансируемых за счет средств федерального, региональных и муниципальных бюджетов.</w:t>
      </w:r>
    </w:p>
    <w:p w:rsidR="0085541D" w:rsidRPr="00D02B55" w:rsidRDefault="0085541D" w:rsidP="00D0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Тесная связь обучения с жизнью, с трудом, с практикой, должна являться ведущим началом образования и воспитания подрастающего поколения.</w:t>
      </w:r>
    </w:p>
    <w:p w:rsidR="0089497A" w:rsidRPr="00D02B55" w:rsidRDefault="0089497A" w:rsidP="00D0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97A" w:rsidRPr="00D02B55" w:rsidSect="00D02B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DF"/>
    <w:multiLevelType w:val="multilevel"/>
    <w:tmpl w:val="6F50B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31CCC"/>
    <w:multiLevelType w:val="multilevel"/>
    <w:tmpl w:val="ED3C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B133E"/>
    <w:multiLevelType w:val="multilevel"/>
    <w:tmpl w:val="ED46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6D18"/>
    <w:multiLevelType w:val="multilevel"/>
    <w:tmpl w:val="208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4E50"/>
    <w:multiLevelType w:val="multilevel"/>
    <w:tmpl w:val="5192C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A53E5"/>
    <w:multiLevelType w:val="multilevel"/>
    <w:tmpl w:val="6AEEB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B640C"/>
    <w:multiLevelType w:val="multilevel"/>
    <w:tmpl w:val="F5460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C21FC"/>
    <w:multiLevelType w:val="multilevel"/>
    <w:tmpl w:val="D17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C6C9F"/>
    <w:multiLevelType w:val="multilevel"/>
    <w:tmpl w:val="AAE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27101"/>
    <w:multiLevelType w:val="multilevel"/>
    <w:tmpl w:val="2B687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31217"/>
    <w:multiLevelType w:val="multilevel"/>
    <w:tmpl w:val="717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A421F"/>
    <w:multiLevelType w:val="multilevel"/>
    <w:tmpl w:val="DE74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1D"/>
    <w:rsid w:val="00316746"/>
    <w:rsid w:val="0085541D"/>
    <w:rsid w:val="0089497A"/>
    <w:rsid w:val="00D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41D"/>
    <w:rPr>
      <w:b/>
      <w:bCs/>
    </w:rPr>
  </w:style>
  <w:style w:type="character" w:styleId="a5">
    <w:name w:val="Hyperlink"/>
    <w:basedOn w:val="a0"/>
    <w:uiPriority w:val="99"/>
    <w:semiHidden/>
    <w:unhideWhenUsed/>
    <w:rsid w:val="0085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41D"/>
    <w:rPr>
      <w:b/>
      <w:bCs/>
    </w:rPr>
  </w:style>
  <w:style w:type="character" w:styleId="a5">
    <w:name w:val="Hyperlink"/>
    <w:basedOn w:val="a0"/>
    <w:uiPriority w:val="99"/>
    <w:semiHidden/>
    <w:unhideWhenUsed/>
    <w:rsid w:val="0085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2020-09-18T13:07:00Z</dcterms:created>
  <dcterms:modified xsi:type="dcterms:W3CDTF">2020-09-18T13:30:00Z</dcterms:modified>
</cp:coreProperties>
</file>